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77" w:rsidRPr="00FE3916" w:rsidRDefault="00DB3B77" w:rsidP="00DB3B77">
      <w:pPr>
        <w:pStyle w:val="1"/>
        <w:jc w:val="center"/>
        <w:rPr>
          <w:sz w:val="24"/>
          <w:szCs w:val="24"/>
        </w:rPr>
      </w:pPr>
      <w:r>
        <w:rPr>
          <w:sz w:val="24"/>
          <w:szCs w:val="24"/>
        </w:rPr>
        <w:t>Договор купли-продажи № 10/1</w:t>
      </w:r>
    </w:p>
    <w:p w:rsidR="00DB3B77" w:rsidRPr="00807169" w:rsidRDefault="00DB3B77" w:rsidP="00DB3B77">
      <w:pPr>
        <w:jc w:val="both"/>
        <w:rPr>
          <w:sz w:val="22"/>
          <w:szCs w:val="22"/>
        </w:rPr>
      </w:pPr>
      <w:r w:rsidRPr="00807169">
        <w:rPr>
          <w:sz w:val="22"/>
          <w:szCs w:val="22"/>
        </w:rPr>
        <w:pict/>
      </w:r>
      <w:r w:rsidRPr="00807169">
        <w:rPr>
          <w:sz w:val="22"/>
          <w:szCs w:val="22"/>
        </w:rPr>
        <w:br/>
        <w:t>г. Москва</w:t>
      </w:r>
      <w:r w:rsidRPr="00807169">
        <w:rPr>
          <w:sz w:val="22"/>
          <w:szCs w:val="22"/>
        </w:rPr>
        <w:tab/>
      </w:r>
      <w:r w:rsidRPr="00807169">
        <w:rPr>
          <w:sz w:val="22"/>
          <w:szCs w:val="22"/>
        </w:rPr>
        <w:tab/>
        <w:t xml:space="preserve">                                    </w:t>
      </w:r>
      <w:r w:rsidRPr="00807169">
        <w:rPr>
          <w:sz w:val="22"/>
          <w:szCs w:val="22"/>
        </w:rPr>
        <w:tab/>
      </w:r>
      <w:r w:rsidRPr="00807169">
        <w:rPr>
          <w:sz w:val="22"/>
          <w:szCs w:val="22"/>
        </w:rPr>
        <w:tab/>
      </w:r>
      <w:r w:rsidRPr="00807169">
        <w:rPr>
          <w:sz w:val="22"/>
          <w:szCs w:val="22"/>
        </w:rPr>
        <w:tab/>
      </w:r>
      <w:r>
        <w:rPr>
          <w:sz w:val="22"/>
          <w:szCs w:val="22"/>
        </w:rPr>
        <w:tab/>
      </w:r>
      <w:r w:rsidRPr="00807169">
        <w:rPr>
          <w:sz w:val="22"/>
          <w:szCs w:val="22"/>
        </w:rPr>
        <w:tab/>
      </w:r>
      <w:r>
        <w:rPr>
          <w:sz w:val="22"/>
          <w:szCs w:val="22"/>
        </w:rPr>
        <w:t>"13" марта 2010 г.</w:t>
      </w:r>
      <w:r w:rsidRPr="00807169">
        <w:rPr>
          <w:sz w:val="22"/>
          <w:szCs w:val="22"/>
        </w:rPr>
        <w:t xml:space="preserve">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Pr>
          <w:sz w:val="22"/>
          <w:szCs w:val="22"/>
        </w:rPr>
        <w:t xml:space="preserve">ООО «               </w:t>
      </w:r>
      <w:r w:rsidRPr="00807169">
        <w:rPr>
          <w:sz w:val="22"/>
          <w:szCs w:val="22"/>
        </w:rPr>
        <w:t>»</w:t>
      </w:r>
      <w:r>
        <w:rPr>
          <w:sz w:val="22"/>
          <w:szCs w:val="22"/>
        </w:rPr>
        <w:t>,</w:t>
      </w:r>
      <w:r w:rsidRPr="00807169">
        <w:rPr>
          <w:sz w:val="22"/>
          <w:szCs w:val="22"/>
        </w:rPr>
        <w:t xml:space="preserve"> именуемое в дальнейшем "Продавец", в лице Ген</w:t>
      </w:r>
      <w:r>
        <w:rPr>
          <w:sz w:val="22"/>
          <w:szCs w:val="22"/>
        </w:rPr>
        <w:t>ерального директора</w:t>
      </w:r>
      <w:proofErr w:type="gramStart"/>
      <w:r>
        <w:rPr>
          <w:sz w:val="22"/>
          <w:szCs w:val="22"/>
        </w:rPr>
        <w:t xml:space="preserve">             ,</w:t>
      </w:r>
      <w:proofErr w:type="gramEnd"/>
      <w:r>
        <w:rPr>
          <w:sz w:val="22"/>
          <w:szCs w:val="22"/>
        </w:rPr>
        <w:t xml:space="preserve">                        действующего</w:t>
      </w:r>
      <w:r w:rsidRPr="00807169">
        <w:rPr>
          <w:sz w:val="22"/>
          <w:szCs w:val="22"/>
        </w:rPr>
        <w:t xml:space="preserve"> на основании Устава, с одной стороны, </w:t>
      </w:r>
      <w:r>
        <w:rPr>
          <w:sz w:val="22"/>
          <w:szCs w:val="22"/>
        </w:rPr>
        <w:t xml:space="preserve">и                               </w:t>
      </w:r>
      <w:r w:rsidRPr="00807169">
        <w:rPr>
          <w:sz w:val="22"/>
          <w:szCs w:val="22"/>
        </w:rPr>
        <w:t>, именуем</w:t>
      </w:r>
      <w:r>
        <w:rPr>
          <w:sz w:val="22"/>
          <w:szCs w:val="22"/>
        </w:rPr>
        <w:t>ый</w:t>
      </w:r>
      <w:r w:rsidRPr="00807169">
        <w:rPr>
          <w:sz w:val="22"/>
          <w:szCs w:val="22"/>
        </w:rPr>
        <w:t xml:space="preserve"> в даль</w:t>
      </w:r>
      <w:r>
        <w:rPr>
          <w:sz w:val="22"/>
          <w:szCs w:val="22"/>
        </w:rPr>
        <w:t xml:space="preserve">нейшем "Покупатель", в лице             </w:t>
      </w:r>
      <w:r w:rsidRPr="00807169">
        <w:rPr>
          <w:sz w:val="22"/>
          <w:szCs w:val="22"/>
        </w:rPr>
        <w:t xml:space="preserve">, действующего на основании </w:t>
      </w:r>
      <w:r>
        <w:rPr>
          <w:sz w:val="22"/>
          <w:szCs w:val="22"/>
        </w:rPr>
        <w:t xml:space="preserve">свидетельства №                               </w:t>
      </w:r>
      <w:r w:rsidRPr="00807169">
        <w:rPr>
          <w:sz w:val="22"/>
          <w:szCs w:val="22"/>
        </w:rPr>
        <w:t>, с другой стороны, заключили настоящий Договор о нижеследующем:</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1. ПРЕДМЕТ ДОГОВОРА</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1.1. В соответствии с настоящим Договором Продавец обязуется передать в собственность Покупателю товар в ассортименте и в количестве, </w:t>
      </w:r>
      <w:proofErr w:type="gramStart"/>
      <w:r w:rsidRPr="00807169">
        <w:rPr>
          <w:sz w:val="22"/>
          <w:szCs w:val="22"/>
        </w:rPr>
        <w:t>установленных</w:t>
      </w:r>
      <w:proofErr w:type="gramEnd"/>
      <w:r w:rsidRPr="00807169">
        <w:rPr>
          <w:sz w:val="22"/>
          <w:szCs w:val="22"/>
        </w:rPr>
        <w:t xml:space="preserve"> Договором, а Покупатель обязуется принять этот товар и уплатить за него определенную Договором денежную сумму (цену).</w:t>
      </w:r>
    </w:p>
    <w:p w:rsidR="00DB3B77" w:rsidRPr="00807169" w:rsidRDefault="00DB3B77" w:rsidP="00DB3B77">
      <w:pPr>
        <w:ind w:firstLine="708"/>
        <w:jc w:val="both"/>
        <w:rPr>
          <w:sz w:val="22"/>
          <w:szCs w:val="22"/>
        </w:rPr>
      </w:pPr>
      <w:r w:rsidRPr="00807169">
        <w:rPr>
          <w:sz w:val="22"/>
          <w:szCs w:val="22"/>
        </w:rPr>
        <w:t xml:space="preserve">1.2. Ассортимент, количество, цена единицы товара и общая сумма </w:t>
      </w:r>
      <w:r>
        <w:rPr>
          <w:sz w:val="22"/>
          <w:szCs w:val="22"/>
        </w:rPr>
        <w:t>сделки определяются в Перечне №</w:t>
      </w:r>
      <w:r w:rsidRPr="00807169">
        <w:rPr>
          <w:sz w:val="22"/>
          <w:szCs w:val="22"/>
        </w:rPr>
        <w:t xml:space="preserve">1 </w:t>
      </w:r>
      <w:r>
        <w:rPr>
          <w:sz w:val="22"/>
          <w:szCs w:val="22"/>
        </w:rPr>
        <w:t>(</w:t>
      </w:r>
      <w:r w:rsidRPr="00807169">
        <w:rPr>
          <w:sz w:val="22"/>
          <w:szCs w:val="22"/>
        </w:rPr>
        <w:t>накладной), являющемся неотъемлемой частью настоящего Договора.</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2. ЦЕНА И КАЧЕСТВО ТОВАРА</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2.1. Цена единицы товара включает стоимость товара, упаковки, оформ</w:t>
      </w:r>
      <w:r>
        <w:rPr>
          <w:sz w:val="22"/>
          <w:szCs w:val="22"/>
        </w:rPr>
        <w:t>лению необходимой документации</w:t>
      </w:r>
      <w:r w:rsidRPr="00807169">
        <w:rPr>
          <w:sz w:val="22"/>
          <w:szCs w:val="22"/>
        </w:rPr>
        <w:t>.</w:t>
      </w:r>
    </w:p>
    <w:p w:rsidR="00DB3B77" w:rsidRPr="00807169" w:rsidRDefault="00DB3B77" w:rsidP="00DB3B77">
      <w:pPr>
        <w:ind w:firstLine="708"/>
        <w:jc w:val="both"/>
        <w:rPr>
          <w:sz w:val="22"/>
          <w:szCs w:val="22"/>
        </w:rPr>
      </w:pPr>
      <w:r w:rsidRPr="00807169">
        <w:rPr>
          <w:sz w:val="22"/>
          <w:szCs w:val="22"/>
        </w:rPr>
        <w:t>2.2. Качество товара должно соответствовать образцам и описаниям, прилагаемым к настоящему Договору.</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3. ПРАВА И ОБЯЗАННОСТИ СТОРОН</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3.1. Продавец обязан:</w:t>
      </w:r>
    </w:p>
    <w:p w:rsidR="00DB3B77" w:rsidRPr="00807169" w:rsidRDefault="00DB3B77" w:rsidP="00DB3B77">
      <w:pPr>
        <w:ind w:firstLine="708"/>
        <w:jc w:val="both"/>
        <w:rPr>
          <w:sz w:val="22"/>
          <w:szCs w:val="22"/>
        </w:rPr>
      </w:pPr>
      <w:r w:rsidRPr="00807169">
        <w:rPr>
          <w:sz w:val="22"/>
          <w:szCs w:val="22"/>
        </w:rPr>
        <w:t>3.1.1. Передать Покупателю товар надлежащего качества и в обусловленном настоящим Договором ассортименте.</w:t>
      </w:r>
    </w:p>
    <w:p w:rsidR="00DB3B77" w:rsidRPr="00807169" w:rsidRDefault="00DB3B77" w:rsidP="00DB3B77">
      <w:pPr>
        <w:ind w:firstLine="708"/>
        <w:jc w:val="both"/>
        <w:rPr>
          <w:sz w:val="22"/>
          <w:szCs w:val="22"/>
        </w:rPr>
      </w:pPr>
      <w:r>
        <w:rPr>
          <w:sz w:val="22"/>
          <w:szCs w:val="22"/>
        </w:rPr>
        <w:t>3.1.2</w:t>
      </w:r>
      <w:r w:rsidRPr="00807169">
        <w:rPr>
          <w:sz w:val="22"/>
          <w:szCs w:val="22"/>
        </w:rPr>
        <w:t>. В день отгрузки по телефону (телеграммой, телефаксом) сообщить Покупателю, а в случае указания о доставке иному грузополучателю - также этому грузополучателю - об отгрузке товара в адрес Покупателя (или иного грузополучателя, указанного Покупателем).</w:t>
      </w:r>
    </w:p>
    <w:p w:rsidR="00DB3B77" w:rsidRPr="00807169" w:rsidRDefault="00DB3B77" w:rsidP="00DB3B77">
      <w:pPr>
        <w:ind w:firstLine="708"/>
        <w:jc w:val="both"/>
        <w:rPr>
          <w:sz w:val="22"/>
          <w:szCs w:val="22"/>
        </w:rPr>
      </w:pPr>
      <w:r w:rsidRPr="00807169">
        <w:rPr>
          <w:sz w:val="22"/>
          <w:szCs w:val="22"/>
        </w:rPr>
        <w:t>3.2. Покупатель обязан:</w:t>
      </w:r>
    </w:p>
    <w:p w:rsidR="00DB3B77" w:rsidRPr="00807169" w:rsidRDefault="00DB3B77" w:rsidP="00DB3B77">
      <w:pPr>
        <w:ind w:firstLine="708"/>
        <w:jc w:val="both"/>
        <w:rPr>
          <w:sz w:val="22"/>
          <w:szCs w:val="22"/>
        </w:rPr>
      </w:pPr>
      <w:r w:rsidRPr="00807169">
        <w:rPr>
          <w:sz w:val="22"/>
          <w:szCs w:val="22"/>
        </w:rPr>
        <w:t xml:space="preserve">3.2.1. Обеспечить разгрузку и приемку проданного товара в течение 2 дней с момента его поступления в место назначения, за исключением случаев, когда он </w:t>
      </w:r>
      <w:proofErr w:type="gramStart"/>
      <w:r w:rsidRPr="00807169">
        <w:rPr>
          <w:sz w:val="22"/>
          <w:szCs w:val="22"/>
        </w:rPr>
        <w:t>в праве</w:t>
      </w:r>
      <w:proofErr w:type="gramEnd"/>
      <w:r w:rsidRPr="00807169">
        <w:rPr>
          <w:sz w:val="22"/>
          <w:szCs w:val="22"/>
        </w:rPr>
        <w:t xml:space="preserve"> потребовать замены товара или отказаться от исполнения данного договора.</w:t>
      </w:r>
    </w:p>
    <w:p w:rsidR="00DB3B77" w:rsidRPr="00807169" w:rsidRDefault="00DB3B77" w:rsidP="00DB3B77">
      <w:pPr>
        <w:ind w:firstLine="708"/>
        <w:jc w:val="both"/>
        <w:rPr>
          <w:sz w:val="22"/>
          <w:szCs w:val="22"/>
        </w:rPr>
      </w:pPr>
      <w:r w:rsidRPr="00807169">
        <w:rPr>
          <w:sz w:val="22"/>
          <w:szCs w:val="22"/>
        </w:rPr>
        <w:t>3.2.2. Осуществить проверку при приемке товара по количеству, качеству и ассортименту, составить и подписать соответствующие документы (накладную и т.д.).</w:t>
      </w:r>
    </w:p>
    <w:p w:rsidR="00DB3B77" w:rsidRPr="00807169" w:rsidRDefault="00DB3B77" w:rsidP="00DB3B77">
      <w:pPr>
        <w:ind w:firstLine="708"/>
        <w:jc w:val="both"/>
        <w:rPr>
          <w:sz w:val="22"/>
          <w:szCs w:val="22"/>
        </w:rPr>
      </w:pPr>
      <w:r w:rsidRPr="00807169">
        <w:rPr>
          <w:sz w:val="22"/>
          <w:szCs w:val="22"/>
        </w:rPr>
        <w:t>3.2.3. Сообщить Продавцу о замеченных при приемке или в процессе эксплуатации недостатках проданного товара в срок – 2 дня.</w:t>
      </w:r>
    </w:p>
    <w:p w:rsidR="00DB3B77" w:rsidRPr="00807169" w:rsidRDefault="00DB3B77" w:rsidP="00DB3B77">
      <w:pPr>
        <w:ind w:firstLine="708"/>
        <w:jc w:val="both"/>
        <w:rPr>
          <w:sz w:val="22"/>
          <w:szCs w:val="22"/>
        </w:rPr>
      </w:pPr>
      <w:r w:rsidRPr="00807169">
        <w:rPr>
          <w:sz w:val="22"/>
          <w:szCs w:val="22"/>
        </w:rPr>
        <w:t>3.2.4. Не позднее 5 дней за свой счет отгрузить в адрес Продавца возвратную тару.</w:t>
      </w:r>
    </w:p>
    <w:p w:rsidR="00DB3B77" w:rsidRPr="00807169" w:rsidRDefault="00DB3B77" w:rsidP="00DB3B77">
      <w:pPr>
        <w:ind w:firstLine="708"/>
        <w:jc w:val="both"/>
        <w:rPr>
          <w:sz w:val="22"/>
          <w:szCs w:val="22"/>
        </w:rPr>
      </w:pPr>
      <w:r w:rsidRPr="00807169">
        <w:rPr>
          <w:sz w:val="22"/>
          <w:szCs w:val="22"/>
        </w:rPr>
        <w:t>3.2.5. Оплатить купленный товар в срок, установленный Договором.</w:t>
      </w:r>
    </w:p>
    <w:p w:rsidR="00DB3B77" w:rsidRPr="00807169" w:rsidRDefault="00DB3B77" w:rsidP="00DB3B77">
      <w:pPr>
        <w:ind w:firstLine="708"/>
        <w:jc w:val="both"/>
        <w:rPr>
          <w:sz w:val="22"/>
          <w:szCs w:val="22"/>
        </w:rPr>
      </w:pPr>
      <w:r w:rsidRPr="00807169">
        <w:rPr>
          <w:sz w:val="22"/>
          <w:szCs w:val="22"/>
        </w:rPr>
        <w:t>3.3. В случае невыполнения правил, предусмотренных п.п. 3.2.2.,</w:t>
      </w:r>
    </w:p>
    <w:p w:rsidR="00DB3B77" w:rsidRPr="00807169" w:rsidRDefault="00DB3B77" w:rsidP="00DB3B77">
      <w:pPr>
        <w:ind w:firstLine="708"/>
        <w:jc w:val="both"/>
        <w:rPr>
          <w:sz w:val="22"/>
          <w:szCs w:val="22"/>
        </w:rPr>
      </w:pPr>
      <w:proofErr w:type="gramStart"/>
      <w:r>
        <w:rPr>
          <w:sz w:val="22"/>
          <w:szCs w:val="22"/>
        </w:rPr>
        <w:t>3.3</w:t>
      </w:r>
      <w:r w:rsidRPr="00807169">
        <w:rPr>
          <w:sz w:val="22"/>
          <w:szCs w:val="22"/>
        </w:rPr>
        <w:t>.3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данного договора, если докажет, что невыполнение этого правила Покупателем повлекло невозможностью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roofErr w:type="gramEnd"/>
    </w:p>
    <w:p w:rsidR="00DB3B77" w:rsidRPr="00807169" w:rsidRDefault="00DB3B77" w:rsidP="00DB3B77">
      <w:pPr>
        <w:jc w:val="both"/>
        <w:rPr>
          <w:sz w:val="22"/>
          <w:szCs w:val="22"/>
        </w:rPr>
      </w:pPr>
      <w:r w:rsidRPr="00807169">
        <w:rPr>
          <w:sz w:val="22"/>
          <w:szCs w:val="22"/>
        </w:rPr>
        <w:t>Если Продавец знал или должен был знать о том, что переданный Покупателю товар не соответствует условиям данного договора, он не вправе ссылаться на положения, предусмотренные настоящим пунктами 3.2.2., 3.2.3.</w:t>
      </w:r>
    </w:p>
    <w:p w:rsidR="00DB3B77" w:rsidRPr="00807169" w:rsidRDefault="00DB3B77" w:rsidP="00DB3B77">
      <w:pPr>
        <w:ind w:firstLine="708"/>
        <w:jc w:val="both"/>
        <w:rPr>
          <w:sz w:val="22"/>
          <w:szCs w:val="22"/>
        </w:rPr>
      </w:pPr>
      <w:r w:rsidRPr="00807169">
        <w:rPr>
          <w:sz w:val="22"/>
          <w:szCs w:val="22"/>
        </w:rPr>
        <w:t>3.4. 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B3B77" w:rsidRPr="00807169" w:rsidRDefault="00DB3B77" w:rsidP="00DB3B77">
      <w:pPr>
        <w:ind w:firstLine="708"/>
        <w:jc w:val="both"/>
        <w:rPr>
          <w:sz w:val="22"/>
          <w:szCs w:val="22"/>
        </w:rPr>
      </w:pPr>
      <w:r w:rsidRPr="00807169">
        <w:rPr>
          <w:sz w:val="22"/>
          <w:szCs w:val="22"/>
        </w:rPr>
        <w:lastRenderedPageBreak/>
        <w:t>3.</w:t>
      </w:r>
      <w:r>
        <w:rPr>
          <w:sz w:val="22"/>
          <w:szCs w:val="22"/>
        </w:rPr>
        <w:t>5</w:t>
      </w:r>
      <w:r w:rsidRPr="00807169">
        <w:rPr>
          <w:sz w:val="22"/>
          <w:szCs w:val="22"/>
        </w:rPr>
        <w:t>. Если Продавец отказывается передать Покупателю проданный товар, Покупатель вправе отказаться от исполнения данного договора.</w:t>
      </w:r>
    </w:p>
    <w:p w:rsidR="00DB3B77" w:rsidRPr="00807169" w:rsidRDefault="00DB3B77" w:rsidP="00DB3B77">
      <w:pPr>
        <w:ind w:firstLine="708"/>
        <w:jc w:val="both"/>
        <w:rPr>
          <w:sz w:val="22"/>
          <w:szCs w:val="22"/>
        </w:rPr>
      </w:pPr>
      <w:r>
        <w:rPr>
          <w:sz w:val="22"/>
          <w:szCs w:val="22"/>
        </w:rPr>
        <w:t>3.6</w:t>
      </w:r>
      <w:r w:rsidRPr="00807169">
        <w:rPr>
          <w:sz w:val="22"/>
          <w:szCs w:val="22"/>
        </w:rPr>
        <w:t>. 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настоящим Договором, Покупатель вправе назначить ему разумный срок для их передачи.</w:t>
      </w:r>
    </w:p>
    <w:p w:rsidR="00DB3B77" w:rsidRPr="00807169" w:rsidRDefault="00DB3B77" w:rsidP="00DB3B77">
      <w:pPr>
        <w:ind w:firstLine="708"/>
        <w:jc w:val="both"/>
        <w:rPr>
          <w:sz w:val="22"/>
          <w:szCs w:val="22"/>
        </w:rPr>
      </w:pPr>
      <w:r w:rsidRPr="00807169">
        <w:rPr>
          <w:sz w:val="22"/>
          <w:szCs w:val="22"/>
        </w:rPr>
        <w:t>В случае, когда принадлежности или документы, относящиеся к товару, не переданы Продавцом в указанный срок, Покупатель вправе отказаться от товара и потребовать возврата перечисленных Продавцу в уплату за товар сумм.</w:t>
      </w:r>
    </w:p>
    <w:p w:rsidR="00DB3B77" w:rsidRPr="00807169" w:rsidRDefault="00DB3B77" w:rsidP="00DB3B77">
      <w:pPr>
        <w:ind w:firstLine="708"/>
        <w:jc w:val="both"/>
        <w:rPr>
          <w:sz w:val="22"/>
          <w:szCs w:val="22"/>
        </w:rPr>
      </w:pPr>
      <w:r>
        <w:rPr>
          <w:sz w:val="22"/>
          <w:szCs w:val="22"/>
        </w:rPr>
        <w:t>3.7</w:t>
      </w:r>
      <w:r w:rsidRPr="00807169">
        <w:rPr>
          <w:sz w:val="22"/>
          <w:szCs w:val="22"/>
        </w:rPr>
        <w:t>. Если Продавец передал в нарушение данного договора Покупателю меньшее количество товара, чем определенно настоящим Договором, Покупатель вправе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уплаченных денежных сумм.</w:t>
      </w:r>
    </w:p>
    <w:p w:rsidR="00DB3B77" w:rsidRPr="00807169" w:rsidRDefault="00DB3B77" w:rsidP="00DB3B77">
      <w:pPr>
        <w:ind w:firstLine="708"/>
        <w:jc w:val="both"/>
        <w:rPr>
          <w:sz w:val="22"/>
          <w:szCs w:val="22"/>
        </w:rPr>
      </w:pPr>
      <w:r>
        <w:rPr>
          <w:sz w:val="22"/>
          <w:szCs w:val="22"/>
        </w:rPr>
        <w:t>3.8</w:t>
      </w:r>
      <w:r w:rsidRPr="00807169">
        <w:rPr>
          <w:sz w:val="22"/>
          <w:szCs w:val="22"/>
        </w:rPr>
        <w:t xml:space="preserve">. Если Продавец передал Покупателю товар в количестве, превышающем </w:t>
      </w:r>
      <w:proofErr w:type="gramStart"/>
      <w:r w:rsidRPr="00807169">
        <w:rPr>
          <w:sz w:val="22"/>
          <w:szCs w:val="22"/>
        </w:rPr>
        <w:t>указанное</w:t>
      </w:r>
      <w:proofErr w:type="gramEnd"/>
      <w:r w:rsidRPr="00807169">
        <w:rPr>
          <w:sz w:val="22"/>
          <w:szCs w:val="22"/>
        </w:rPr>
        <w:t xml:space="preserve"> в данном Договоре, Покупатель обязан известить об этом Продавца в срок – 2 дня. В случае, когда в данный срок после сообщения Покупателя Продавец не распорядится соответствующей частью товара, Покупатель вправе принять весь товара.</w:t>
      </w:r>
    </w:p>
    <w:p w:rsidR="00DB3B77" w:rsidRPr="00807169" w:rsidRDefault="00DB3B77" w:rsidP="00DB3B77">
      <w:pPr>
        <w:ind w:firstLine="708"/>
        <w:jc w:val="both"/>
        <w:rPr>
          <w:sz w:val="22"/>
          <w:szCs w:val="22"/>
        </w:rPr>
      </w:pPr>
      <w:r w:rsidRPr="00807169">
        <w:rPr>
          <w:sz w:val="22"/>
          <w:szCs w:val="22"/>
        </w:rPr>
        <w:t xml:space="preserve">В случае принятия Покупателем товара в количестве, превышающем </w:t>
      </w:r>
      <w:proofErr w:type="gramStart"/>
      <w:r w:rsidRPr="00807169">
        <w:rPr>
          <w:sz w:val="22"/>
          <w:szCs w:val="22"/>
        </w:rPr>
        <w:t>указанное</w:t>
      </w:r>
      <w:proofErr w:type="gramEnd"/>
      <w:r w:rsidRPr="00807169">
        <w:rPr>
          <w:sz w:val="22"/>
          <w:szCs w:val="22"/>
        </w:rPr>
        <w:t xml:space="preserve"> в данном Договоре,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B3B77" w:rsidRPr="00807169" w:rsidRDefault="00DB3B77" w:rsidP="00DB3B77">
      <w:pPr>
        <w:ind w:firstLine="708"/>
        <w:jc w:val="both"/>
        <w:rPr>
          <w:sz w:val="22"/>
          <w:szCs w:val="22"/>
        </w:rPr>
      </w:pPr>
      <w:r>
        <w:rPr>
          <w:sz w:val="22"/>
          <w:szCs w:val="22"/>
        </w:rPr>
        <w:t>3.9</w:t>
      </w:r>
      <w:r w:rsidRPr="00807169">
        <w:rPr>
          <w:sz w:val="22"/>
          <w:szCs w:val="22"/>
        </w:rPr>
        <w:t xml:space="preserve">. При передаче Продавцом предусмотренных данным Договором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уплаченных денежных сумм. </w:t>
      </w:r>
    </w:p>
    <w:p w:rsidR="00DB3B77" w:rsidRPr="00807169" w:rsidRDefault="00DB3B77" w:rsidP="00DB3B77">
      <w:pPr>
        <w:ind w:firstLine="708"/>
        <w:jc w:val="both"/>
        <w:rPr>
          <w:sz w:val="22"/>
          <w:szCs w:val="22"/>
        </w:rPr>
      </w:pPr>
      <w:r>
        <w:rPr>
          <w:sz w:val="22"/>
          <w:szCs w:val="22"/>
        </w:rPr>
        <w:t>3.10</w:t>
      </w:r>
      <w:r w:rsidRPr="00807169">
        <w:rPr>
          <w:sz w:val="22"/>
          <w:szCs w:val="22"/>
        </w:rPr>
        <w:t xml:space="preserve">. Если Продавец передал Покупателю наряду с товаром, ассортимент которого соответствует Договору, товар с нарушением условия об ассортименте. Покупатель вправе по своему выбору: </w:t>
      </w:r>
    </w:p>
    <w:p w:rsidR="00DB3B77" w:rsidRPr="00807169" w:rsidRDefault="00DB3B77" w:rsidP="00DB3B77">
      <w:pPr>
        <w:ind w:firstLine="708"/>
        <w:jc w:val="both"/>
        <w:rPr>
          <w:sz w:val="22"/>
          <w:szCs w:val="22"/>
        </w:rPr>
      </w:pPr>
      <w:r w:rsidRPr="00807169">
        <w:rPr>
          <w:sz w:val="22"/>
          <w:szCs w:val="22"/>
        </w:rPr>
        <w:t xml:space="preserve">- принять товар, соответствующий условию об ассортименте, и отказаться от остального товара; </w:t>
      </w:r>
    </w:p>
    <w:p w:rsidR="00DB3B77" w:rsidRPr="00807169" w:rsidRDefault="00DB3B77" w:rsidP="00DB3B77">
      <w:pPr>
        <w:ind w:firstLine="708"/>
        <w:jc w:val="both"/>
        <w:rPr>
          <w:sz w:val="22"/>
          <w:szCs w:val="22"/>
        </w:rPr>
      </w:pPr>
      <w:r w:rsidRPr="00807169">
        <w:rPr>
          <w:sz w:val="22"/>
          <w:szCs w:val="22"/>
        </w:rPr>
        <w:t>- отказаться от всего переданного товара;</w:t>
      </w:r>
    </w:p>
    <w:p w:rsidR="00DB3B77" w:rsidRPr="00807169" w:rsidRDefault="00DB3B77" w:rsidP="00DB3B77">
      <w:pPr>
        <w:ind w:firstLine="708"/>
        <w:jc w:val="both"/>
        <w:rPr>
          <w:sz w:val="22"/>
          <w:szCs w:val="22"/>
        </w:rPr>
      </w:pPr>
      <w:r w:rsidRPr="00807169">
        <w:rPr>
          <w:sz w:val="22"/>
          <w:szCs w:val="22"/>
        </w:rPr>
        <w:t>- потребовать заменить товар, не соответствующий условию об ассортименте, на товар в ассортименте, предусмотренном настоящим договором;</w:t>
      </w:r>
    </w:p>
    <w:p w:rsidR="00DB3B77" w:rsidRPr="00807169" w:rsidRDefault="00DB3B77" w:rsidP="00DB3B77">
      <w:pPr>
        <w:ind w:firstLine="708"/>
        <w:jc w:val="both"/>
        <w:rPr>
          <w:sz w:val="22"/>
          <w:szCs w:val="22"/>
        </w:rPr>
      </w:pPr>
      <w:r w:rsidRPr="00807169">
        <w:rPr>
          <w:sz w:val="22"/>
          <w:szCs w:val="22"/>
        </w:rPr>
        <w:t>- принять весь переданный товар.</w:t>
      </w:r>
    </w:p>
    <w:p w:rsidR="00DB3B77" w:rsidRPr="00807169" w:rsidRDefault="00DB3B77" w:rsidP="00DB3B77">
      <w:pPr>
        <w:ind w:firstLine="708"/>
        <w:jc w:val="both"/>
        <w:rPr>
          <w:sz w:val="22"/>
          <w:szCs w:val="22"/>
        </w:rPr>
      </w:pPr>
      <w:r>
        <w:rPr>
          <w:sz w:val="22"/>
          <w:szCs w:val="22"/>
        </w:rPr>
        <w:t>3.11</w:t>
      </w:r>
      <w:r w:rsidRPr="00807169">
        <w:rPr>
          <w:sz w:val="22"/>
          <w:szCs w:val="22"/>
        </w:rPr>
        <w:t xml:space="preserve">. При отказе от товара, ассортимент которого не соответствует условиям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 потребовать возврата уплаченных сумм. </w:t>
      </w:r>
    </w:p>
    <w:p w:rsidR="00DB3B77" w:rsidRPr="00807169" w:rsidRDefault="00DB3B77" w:rsidP="00DB3B77">
      <w:pPr>
        <w:ind w:firstLine="708"/>
        <w:jc w:val="both"/>
        <w:rPr>
          <w:sz w:val="22"/>
          <w:szCs w:val="22"/>
        </w:rPr>
      </w:pPr>
      <w:r>
        <w:rPr>
          <w:sz w:val="22"/>
          <w:szCs w:val="22"/>
        </w:rPr>
        <w:t>3.12</w:t>
      </w:r>
      <w:r w:rsidRPr="00807169">
        <w:rPr>
          <w:sz w:val="22"/>
          <w:szCs w:val="22"/>
        </w:rPr>
        <w:t xml:space="preserve">. Товар, не соответствующий условию данного Договора об ассортименте, считается принятым, если Покупатель в разумный срок после его получения не сообщит Продавцу о своем отказе от товара. </w:t>
      </w:r>
    </w:p>
    <w:p w:rsidR="00DB3B77" w:rsidRPr="00807169" w:rsidRDefault="00DB3B77" w:rsidP="00DB3B77">
      <w:pPr>
        <w:ind w:firstLine="708"/>
        <w:jc w:val="both"/>
        <w:rPr>
          <w:sz w:val="22"/>
          <w:szCs w:val="22"/>
        </w:rPr>
      </w:pPr>
      <w:r>
        <w:rPr>
          <w:sz w:val="22"/>
          <w:szCs w:val="22"/>
        </w:rPr>
        <w:t>3.13</w:t>
      </w:r>
      <w:r w:rsidRPr="00807169">
        <w:rPr>
          <w:sz w:val="22"/>
          <w:szCs w:val="22"/>
        </w:rPr>
        <w:t xml:space="preserve">. Если Покупатель не отказался от товара, ассортимент которого не соответствует данному договору, он обязан его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 по цене, которая в момент заключения Договора при сравнимых обстоятельствах обычно взималась за аналогичный товар. </w:t>
      </w:r>
    </w:p>
    <w:p w:rsidR="00DB3B77" w:rsidRPr="00807169" w:rsidRDefault="00DB3B77" w:rsidP="00DB3B77">
      <w:pPr>
        <w:ind w:firstLine="708"/>
        <w:jc w:val="both"/>
        <w:rPr>
          <w:sz w:val="22"/>
          <w:szCs w:val="22"/>
        </w:rPr>
      </w:pPr>
      <w:r>
        <w:rPr>
          <w:sz w:val="22"/>
          <w:szCs w:val="22"/>
        </w:rPr>
        <w:t>3.14</w:t>
      </w:r>
      <w:r w:rsidRPr="00807169">
        <w:rPr>
          <w:sz w:val="22"/>
          <w:szCs w:val="22"/>
        </w:rPr>
        <w:t xml:space="preserve">. В случае, когда товар передается без тары либо в ненадлежащей таре, Покупатель вправе потребовать от Продавца </w:t>
      </w:r>
      <w:proofErr w:type="spellStart"/>
      <w:r w:rsidRPr="00807169">
        <w:rPr>
          <w:sz w:val="22"/>
          <w:szCs w:val="22"/>
        </w:rPr>
        <w:t>затарить</w:t>
      </w:r>
      <w:proofErr w:type="spellEnd"/>
      <w:r w:rsidRPr="00807169">
        <w:rPr>
          <w:sz w:val="22"/>
          <w:szCs w:val="22"/>
        </w:rPr>
        <w:t xml:space="preserve"> товар либо заменить ненадлежащую тару. </w:t>
      </w:r>
    </w:p>
    <w:p w:rsidR="00DB3B77" w:rsidRPr="00807169" w:rsidRDefault="00DB3B77" w:rsidP="00DB3B77">
      <w:pPr>
        <w:ind w:firstLine="708"/>
        <w:jc w:val="both"/>
        <w:rPr>
          <w:sz w:val="22"/>
          <w:szCs w:val="22"/>
        </w:rPr>
      </w:pPr>
      <w:r>
        <w:rPr>
          <w:sz w:val="22"/>
          <w:szCs w:val="22"/>
        </w:rPr>
        <w:t>3.15</w:t>
      </w:r>
      <w:r w:rsidRPr="00807169">
        <w:rPr>
          <w:sz w:val="22"/>
          <w:szCs w:val="22"/>
        </w:rPr>
        <w:t>. Покупатель, которому передан товар ненадлежащего качества, вправе по своему выбору потребов</w:t>
      </w:r>
      <w:r>
        <w:rPr>
          <w:sz w:val="22"/>
          <w:szCs w:val="22"/>
        </w:rPr>
        <w:t>ать от Продавца</w:t>
      </w:r>
      <w:r w:rsidRPr="00807169">
        <w:rPr>
          <w:sz w:val="22"/>
          <w:szCs w:val="22"/>
        </w:rPr>
        <w:t xml:space="preserve">: </w:t>
      </w:r>
    </w:p>
    <w:p w:rsidR="00DB3B77" w:rsidRPr="00807169" w:rsidRDefault="00DB3B77" w:rsidP="00DB3B77">
      <w:pPr>
        <w:jc w:val="both"/>
        <w:rPr>
          <w:sz w:val="22"/>
          <w:szCs w:val="22"/>
        </w:rPr>
      </w:pPr>
      <w:r w:rsidRPr="00807169">
        <w:rPr>
          <w:sz w:val="22"/>
          <w:szCs w:val="22"/>
        </w:rPr>
        <w:t xml:space="preserve">- соразмерного уменьшения покупной цены; </w:t>
      </w:r>
    </w:p>
    <w:p w:rsidR="00DB3B77" w:rsidRPr="00807169" w:rsidRDefault="00DB3B77" w:rsidP="00DB3B77">
      <w:pPr>
        <w:jc w:val="both"/>
        <w:rPr>
          <w:sz w:val="22"/>
          <w:szCs w:val="22"/>
        </w:rPr>
      </w:pPr>
      <w:r w:rsidRPr="00807169">
        <w:rPr>
          <w:sz w:val="22"/>
          <w:szCs w:val="22"/>
        </w:rPr>
        <w:t xml:space="preserve">- безвозмездного устранения недостатков товара в разумный срок; </w:t>
      </w:r>
    </w:p>
    <w:p w:rsidR="00DB3B77" w:rsidRPr="00807169" w:rsidRDefault="00DB3B77" w:rsidP="00DB3B77">
      <w:pPr>
        <w:jc w:val="both"/>
        <w:rPr>
          <w:sz w:val="22"/>
          <w:szCs w:val="22"/>
        </w:rPr>
      </w:pPr>
      <w:r>
        <w:rPr>
          <w:sz w:val="22"/>
          <w:szCs w:val="22"/>
        </w:rPr>
        <w:t>- возмещения своих расходов по</w:t>
      </w:r>
      <w:r w:rsidRPr="00807169">
        <w:rPr>
          <w:sz w:val="22"/>
          <w:szCs w:val="22"/>
        </w:rPr>
        <w:t xml:space="preserve"> устранению недостатков товара. </w:t>
      </w:r>
    </w:p>
    <w:p w:rsidR="00DB3B77" w:rsidRPr="00807169" w:rsidRDefault="00DB3B77" w:rsidP="00DB3B77">
      <w:pPr>
        <w:ind w:firstLine="708"/>
        <w:jc w:val="both"/>
        <w:rPr>
          <w:sz w:val="22"/>
          <w:szCs w:val="22"/>
        </w:rPr>
      </w:pPr>
      <w:r>
        <w:rPr>
          <w:sz w:val="22"/>
          <w:szCs w:val="22"/>
        </w:rPr>
        <w:t>3.16</w:t>
      </w:r>
      <w:r w:rsidRPr="00807169">
        <w:rPr>
          <w:sz w:val="22"/>
          <w:szCs w:val="22"/>
        </w:rPr>
        <w:t xml:space="preserve">. В случае существенного нарушения требований к качеству товара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t>
      </w:r>
    </w:p>
    <w:p w:rsidR="00DB3B77" w:rsidRPr="00807169" w:rsidRDefault="00DB3B77" w:rsidP="00DB3B77">
      <w:pPr>
        <w:ind w:firstLine="708"/>
        <w:jc w:val="both"/>
        <w:rPr>
          <w:sz w:val="22"/>
          <w:szCs w:val="22"/>
        </w:rPr>
      </w:pPr>
      <w:r w:rsidRPr="00807169">
        <w:rPr>
          <w:sz w:val="22"/>
          <w:szCs w:val="22"/>
        </w:rPr>
        <w:t xml:space="preserve">- отказаться от исполнения данного договора и потребовать </w:t>
      </w:r>
      <w:r>
        <w:rPr>
          <w:sz w:val="22"/>
          <w:szCs w:val="22"/>
        </w:rPr>
        <w:t xml:space="preserve">возврата уплаченной за товар </w:t>
      </w:r>
      <w:r w:rsidRPr="00807169">
        <w:rPr>
          <w:sz w:val="22"/>
          <w:szCs w:val="22"/>
        </w:rPr>
        <w:t xml:space="preserve">денежной суммы; </w:t>
      </w:r>
    </w:p>
    <w:p w:rsidR="00DB3B77" w:rsidRDefault="00DB3B77" w:rsidP="00DB3B77">
      <w:pPr>
        <w:ind w:firstLine="708"/>
        <w:jc w:val="both"/>
        <w:rPr>
          <w:sz w:val="22"/>
          <w:szCs w:val="22"/>
        </w:rPr>
      </w:pPr>
      <w:r w:rsidRPr="00807169">
        <w:rPr>
          <w:sz w:val="22"/>
          <w:szCs w:val="22"/>
        </w:rPr>
        <w:t xml:space="preserve">- потребовать замены товара ненадлежащего качества товаром, соответствующим Договору. </w:t>
      </w:r>
    </w:p>
    <w:p w:rsidR="00DB3B77" w:rsidRPr="00807169" w:rsidRDefault="00DB3B77" w:rsidP="00DB3B77">
      <w:pPr>
        <w:ind w:firstLine="708"/>
        <w:jc w:val="both"/>
        <w:rPr>
          <w:sz w:val="22"/>
          <w:szCs w:val="22"/>
        </w:rPr>
      </w:pPr>
    </w:p>
    <w:p w:rsidR="00DB3B77" w:rsidRPr="00807169" w:rsidRDefault="00DB3B77" w:rsidP="00DB3B77">
      <w:pPr>
        <w:ind w:firstLine="708"/>
        <w:jc w:val="both"/>
        <w:rPr>
          <w:sz w:val="22"/>
          <w:szCs w:val="22"/>
        </w:rPr>
      </w:pPr>
      <w:r w:rsidRPr="00807169">
        <w:rPr>
          <w:sz w:val="22"/>
          <w:szCs w:val="22"/>
        </w:rPr>
        <w:t xml:space="preserve">4. ПОРЯДОК РАСЧЕТОВ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4.1. Деньги за проданный товар перечисляются на расчетный счет Продавца.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5. ПОРЯДОК ОТГРУЗКИ</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5.1. Товар отгружается в адрес Покупателя (грузополучателя), указанного Покупателем, автомобильным транспортом.  </w:t>
      </w:r>
    </w:p>
    <w:p w:rsidR="00DB3B77" w:rsidRPr="00807169" w:rsidRDefault="00DB3B77" w:rsidP="00DB3B77">
      <w:pPr>
        <w:ind w:firstLine="708"/>
        <w:jc w:val="both"/>
        <w:rPr>
          <w:sz w:val="22"/>
          <w:szCs w:val="22"/>
        </w:rPr>
      </w:pPr>
      <w:r w:rsidRPr="00807169">
        <w:rPr>
          <w:sz w:val="22"/>
          <w:szCs w:val="22"/>
        </w:rPr>
        <w:t>5</w:t>
      </w:r>
      <w:r>
        <w:rPr>
          <w:sz w:val="22"/>
          <w:szCs w:val="22"/>
        </w:rPr>
        <w:t>.2</w:t>
      </w:r>
      <w:r w:rsidRPr="00807169">
        <w:rPr>
          <w:sz w:val="22"/>
          <w:szCs w:val="22"/>
        </w:rPr>
        <w:t xml:space="preserve">. Упаковка товара должна обеспечивать его сохранность при транспортировке при условии бережного с ним обращения. </w:t>
      </w:r>
    </w:p>
    <w:p w:rsidR="00DB3B77" w:rsidRPr="00807169" w:rsidRDefault="00DB3B77" w:rsidP="00DB3B77">
      <w:pPr>
        <w:ind w:firstLine="708"/>
        <w:jc w:val="both"/>
        <w:rPr>
          <w:sz w:val="22"/>
          <w:szCs w:val="22"/>
        </w:rPr>
      </w:pPr>
      <w:r w:rsidRPr="00807169">
        <w:rPr>
          <w:sz w:val="22"/>
          <w:szCs w:val="22"/>
        </w:rPr>
        <w:t>5</w:t>
      </w:r>
      <w:r>
        <w:rPr>
          <w:sz w:val="22"/>
          <w:szCs w:val="22"/>
        </w:rPr>
        <w:t>.3</w:t>
      </w:r>
      <w:r w:rsidRPr="00807169">
        <w:rPr>
          <w:sz w:val="22"/>
          <w:szCs w:val="22"/>
        </w:rPr>
        <w:t xml:space="preserve">. Через Перевозчика Продавец передает Покупателю следующие документы: товарную накладную; сертификат качества, другие документы, предусмотренные настоящим Договором. </w:t>
      </w:r>
    </w:p>
    <w:p w:rsidR="00DB3B77" w:rsidRPr="00807169" w:rsidRDefault="00DB3B77" w:rsidP="00DB3B77">
      <w:pPr>
        <w:ind w:firstLine="708"/>
        <w:jc w:val="both"/>
        <w:rPr>
          <w:sz w:val="22"/>
          <w:szCs w:val="22"/>
        </w:rPr>
      </w:pPr>
      <w:r w:rsidRPr="00807169">
        <w:rPr>
          <w:sz w:val="22"/>
          <w:szCs w:val="22"/>
        </w:rPr>
        <w:t>5</w:t>
      </w:r>
      <w:r>
        <w:rPr>
          <w:sz w:val="22"/>
          <w:szCs w:val="22"/>
        </w:rPr>
        <w:t>.4</w:t>
      </w:r>
      <w:r w:rsidRPr="00807169">
        <w:rPr>
          <w:sz w:val="22"/>
          <w:szCs w:val="22"/>
        </w:rPr>
        <w:t xml:space="preserve">. Обязательства Продавца по срокам передачи товара, номенклатуре, количеству и качеству товаров считаются выполненными с момента подписания акта сдачи-приемки представителями Продавца и Покупателя.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6. ОТВЕТСТВЕННОСТЬ СТОРОН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6</w:t>
      </w:r>
      <w:r>
        <w:rPr>
          <w:sz w:val="22"/>
          <w:szCs w:val="22"/>
        </w:rPr>
        <w:t>.1</w:t>
      </w:r>
      <w:r w:rsidRPr="00807169">
        <w:rPr>
          <w:sz w:val="22"/>
          <w:szCs w:val="22"/>
        </w:rPr>
        <w:t xml:space="preserve">.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rsidR="00DB3B77" w:rsidRPr="00807169" w:rsidRDefault="00DB3B77" w:rsidP="00DB3B77">
      <w:pPr>
        <w:ind w:firstLine="708"/>
        <w:jc w:val="both"/>
        <w:rPr>
          <w:sz w:val="22"/>
          <w:szCs w:val="22"/>
        </w:rPr>
      </w:pPr>
      <w:r w:rsidRPr="00807169">
        <w:rPr>
          <w:sz w:val="22"/>
          <w:szCs w:val="22"/>
        </w:rPr>
        <w:t>6</w:t>
      </w:r>
      <w:r>
        <w:rPr>
          <w:sz w:val="22"/>
          <w:szCs w:val="22"/>
        </w:rPr>
        <w:t>.2</w:t>
      </w:r>
      <w:r w:rsidRPr="00807169">
        <w:rPr>
          <w:sz w:val="22"/>
          <w:szCs w:val="22"/>
        </w:rPr>
        <w:t xml:space="preserve">. За нарушение условий настоящего Договора стороны несут ответственность в установленном порядке. Возмещению подлежат убытки в виде прямого ущерба и неполученной прибыли. Бремя доказывания убытков лежит на потерпевшей стороне. </w:t>
      </w:r>
    </w:p>
    <w:p w:rsidR="00DB3B77" w:rsidRPr="00807169" w:rsidRDefault="00DB3B77" w:rsidP="00DB3B77">
      <w:pPr>
        <w:ind w:firstLine="708"/>
        <w:jc w:val="both"/>
        <w:rPr>
          <w:sz w:val="22"/>
          <w:szCs w:val="22"/>
        </w:rPr>
      </w:pPr>
      <w:r w:rsidRPr="00807169">
        <w:rPr>
          <w:sz w:val="22"/>
          <w:szCs w:val="22"/>
        </w:rPr>
        <w:t>6</w:t>
      </w:r>
      <w:r>
        <w:rPr>
          <w:sz w:val="22"/>
          <w:szCs w:val="22"/>
        </w:rPr>
        <w:t>.3</w:t>
      </w:r>
      <w:r w:rsidRPr="00807169">
        <w:rPr>
          <w:sz w:val="22"/>
          <w:szCs w:val="22"/>
        </w:rPr>
        <w:t xml:space="preserve">. При необоснованном отказе от приемки товара Покупатель возмещает Продавцу убытки в виде прямого ущерба и неполученной прибыли, исходя из ставки коммерческого кредита в банке, который обслуживает Покупателя. </w:t>
      </w:r>
    </w:p>
    <w:p w:rsidR="00DB3B77" w:rsidRPr="00807169" w:rsidRDefault="00DB3B77" w:rsidP="00DB3B77">
      <w:pPr>
        <w:ind w:firstLine="708"/>
        <w:jc w:val="both"/>
        <w:rPr>
          <w:sz w:val="22"/>
          <w:szCs w:val="22"/>
        </w:rPr>
      </w:pPr>
      <w:r w:rsidRPr="00807169">
        <w:rPr>
          <w:sz w:val="22"/>
          <w:szCs w:val="22"/>
        </w:rPr>
        <w:t>6</w:t>
      </w:r>
      <w:r>
        <w:rPr>
          <w:sz w:val="22"/>
          <w:szCs w:val="22"/>
        </w:rPr>
        <w:t>.4</w:t>
      </w:r>
      <w:r w:rsidRPr="00807169">
        <w:rPr>
          <w:sz w:val="22"/>
          <w:szCs w:val="22"/>
        </w:rPr>
        <w:t>. Право собственности на купленный товар переходит Покупателю с момента получения Продавцом товарно-транспортной накладной. Риск случайной гибели несет собственник в соответствии с действующим гражданским законодательством России.</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7. ФОРС-МАЖОР (ДЕЙСТВИЕ НЕПРЕОДОЛИМОЙ СИЛЫ)</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w:t>
      </w:r>
    </w:p>
    <w:p w:rsidR="00DB3B77" w:rsidRPr="00807169" w:rsidRDefault="00DB3B77" w:rsidP="00DB3B77">
      <w:pPr>
        <w:ind w:firstLine="708"/>
        <w:jc w:val="both"/>
        <w:rPr>
          <w:sz w:val="22"/>
          <w:szCs w:val="22"/>
        </w:rPr>
      </w:pPr>
      <w:r w:rsidRPr="00807169">
        <w:rPr>
          <w:sz w:val="22"/>
          <w:szCs w:val="22"/>
        </w:rPr>
        <w:t xml:space="preserve">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DB3B77" w:rsidRPr="00807169" w:rsidRDefault="00DB3B77" w:rsidP="00DB3B77">
      <w:pPr>
        <w:ind w:firstLine="708"/>
        <w:jc w:val="both"/>
        <w:rPr>
          <w:sz w:val="22"/>
          <w:szCs w:val="22"/>
        </w:rPr>
      </w:pPr>
      <w:r w:rsidRPr="00807169">
        <w:rPr>
          <w:sz w:val="22"/>
          <w:szCs w:val="22"/>
        </w:rPr>
        <w:t xml:space="preserve">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8. РАЗРЕШЕНИЕ СПОРОВ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8.1. Все споры по настоящему Договору решаются путем</w:t>
      </w:r>
      <w:r>
        <w:rPr>
          <w:sz w:val="22"/>
          <w:szCs w:val="22"/>
        </w:rPr>
        <w:t xml:space="preserve"> </w:t>
      </w:r>
      <w:r w:rsidRPr="00807169">
        <w:rPr>
          <w:sz w:val="22"/>
          <w:szCs w:val="22"/>
        </w:rPr>
        <w:t>переговоров.</w:t>
      </w:r>
    </w:p>
    <w:p w:rsidR="00DB3B77" w:rsidRPr="00807169" w:rsidRDefault="00DB3B77" w:rsidP="00DB3B77">
      <w:pPr>
        <w:ind w:firstLine="708"/>
        <w:jc w:val="both"/>
        <w:rPr>
          <w:sz w:val="22"/>
          <w:szCs w:val="22"/>
        </w:rPr>
      </w:pPr>
      <w:r w:rsidRPr="00807169">
        <w:rPr>
          <w:sz w:val="22"/>
          <w:szCs w:val="22"/>
        </w:rPr>
        <w:t xml:space="preserve">8.2. При </w:t>
      </w:r>
      <w:proofErr w:type="spellStart"/>
      <w:r w:rsidRPr="00807169">
        <w:rPr>
          <w:sz w:val="22"/>
          <w:szCs w:val="22"/>
        </w:rPr>
        <w:t>недостижении</w:t>
      </w:r>
      <w:proofErr w:type="spellEnd"/>
      <w:r w:rsidRPr="00807169">
        <w:rPr>
          <w:sz w:val="22"/>
          <w:szCs w:val="22"/>
        </w:rPr>
        <w:t xml:space="preserve"> согласия споры решаются арбитражном суде в</w:t>
      </w:r>
      <w:r>
        <w:rPr>
          <w:sz w:val="22"/>
          <w:szCs w:val="22"/>
        </w:rPr>
        <w:t xml:space="preserve"> </w:t>
      </w:r>
      <w:r w:rsidRPr="00807169">
        <w:rPr>
          <w:sz w:val="22"/>
          <w:szCs w:val="22"/>
        </w:rPr>
        <w:t>соответствии с правилами о подсудности на основании законодательства</w:t>
      </w:r>
      <w:r>
        <w:rPr>
          <w:sz w:val="22"/>
          <w:szCs w:val="22"/>
        </w:rPr>
        <w:t xml:space="preserve"> </w:t>
      </w:r>
      <w:r w:rsidRPr="00807169">
        <w:rPr>
          <w:sz w:val="22"/>
          <w:szCs w:val="22"/>
        </w:rPr>
        <w:t>РФ.</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9. СРОК ДЕЙСТВИЯ ДОГОВОРА</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 xml:space="preserve">9.1. Настоящий договор может быть пролонгирован дополнительным соглашением сторон. </w:t>
      </w:r>
    </w:p>
    <w:p w:rsidR="00DB3B77" w:rsidRPr="00807169" w:rsidRDefault="00DB3B77" w:rsidP="00DB3B77">
      <w:pPr>
        <w:ind w:firstLine="708"/>
        <w:jc w:val="both"/>
        <w:rPr>
          <w:sz w:val="22"/>
          <w:szCs w:val="22"/>
        </w:rPr>
      </w:pPr>
      <w:smartTag w:uri="urn:schemas-microsoft-com:office:smarttags" w:element="PersonName">
        <w:r w:rsidRPr="00807169">
          <w:rPr>
            <w:sz w:val="22"/>
            <w:szCs w:val="22"/>
          </w:rPr>
          <w:t>9</w:t>
        </w:r>
      </w:smartTag>
      <w:r w:rsidRPr="00807169">
        <w:rPr>
          <w:sz w:val="22"/>
          <w:szCs w:val="22"/>
        </w:rPr>
        <w:t>.</w:t>
      </w:r>
      <w:r>
        <w:rPr>
          <w:sz w:val="22"/>
          <w:szCs w:val="22"/>
        </w:rPr>
        <w:t>2. Срок действия Договора с "    "          2010</w:t>
      </w:r>
      <w:r w:rsidRPr="00807169">
        <w:rPr>
          <w:sz w:val="22"/>
          <w:szCs w:val="22"/>
        </w:rPr>
        <w:t xml:space="preserve"> г. </w:t>
      </w:r>
      <w:r>
        <w:rPr>
          <w:sz w:val="22"/>
          <w:szCs w:val="22"/>
        </w:rPr>
        <w:t xml:space="preserve">по "    "            2010 </w:t>
      </w:r>
      <w:r w:rsidRPr="00807169">
        <w:rPr>
          <w:sz w:val="22"/>
          <w:szCs w:val="22"/>
        </w:rPr>
        <w:t xml:space="preserve">г. </w:t>
      </w:r>
    </w:p>
    <w:p w:rsidR="00DB3B77" w:rsidRPr="00807169" w:rsidRDefault="00DB3B77" w:rsidP="00DB3B77">
      <w:pPr>
        <w:ind w:firstLine="708"/>
        <w:jc w:val="both"/>
        <w:rPr>
          <w:sz w:val="22"/>
          <w:szCs w:val="22"/>
        </w:rPr>
      </w:pPr>
      <w:r w:rsidRPr="00807169">
        <w:rPr>
          <w:sz w:val="22"/>
          <w:szCs w:val="22"/>
        </w:rPr>
        <w:t>9.3. Договор может быть расторгнут:</w:t>
      </w:r>
    </w:p>
    <w:p w:rsidR="00DB3B77" w:rsidRPr="00807169" w:rsidRDefault="00DB3B77" w:rsidP="00DB3B77">
      <w:pPr>
        <w:ind w:firstLine="708"/>
        <w:jc w:val="both"/>
        <w:rPr>
          <w:sz w:val="22"/>
          <w:szCs w:val="22"/>
        </w:rPr>
      </w:pPr>
      <w:r w:rsidRPr="00807169">
        <w:rPr>
          <w:sz w:val="22"/>
          <w:szCs w:val="22"/>
        </w:rPr>
        <w:t>9.3.1. По соглашению сторон.</w:t>
      </w:r>
    </w:p>
    <w:p w:rsidR="00DB3B77" w:rsidRPr="00807169" w:rsidRDefault="00DB3B77" w:rsidP="00DB3B77">
      <w:pPr>
        <w:ind w:firstLine="708"/>
        <w:jc w:val="both"/>
        <w:rPr>
          <w:sz w:val="22"/>
          <w:szCs w:val="22"/>
        </w:rPr>
      </w:pPr>
      <w:r w:rsidRPr="00807169">
        <w:rPr>
          <w:sz w:val="22"/>
          <w:szCs w:val="22"/>
        </w:rPr>
        <w:t xml:space="preserve">9.3.2. По другим основаниям, предусмотренным настоящим Договором и действующим законодательством. </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10. ЗАКЛЮЧИТЕЛЬНЫЕ ПОЛОЖЕНИЯ</w:t>
      </w:r>
    </w:p>
    <w:p w:rsidR="00DB3B77" w:rsidRPr="00807169" w:rsidRDefault="00DB3B77" w:rsidP="00DB3B77">
      <w:pPr>
        <w:jc w:val="both"/>
        <w:rPr>
          <w:sz w:val="22"/>
          <w:szCs w:val="22"/>
        </w:rPr>
      </w:pPr>
    </w:p>
    <w:p w:rsidR="00DB3B77" w:rsidRPr="00807169" w:rsidRDefault="00DB3B77" w:rsidP="00DB3B77">
      <w:pPr>
        <w:ind w:firstLine="708"/>
        <w:jc w:val="both"/>
        <w:rPr>
          <w:sz w:val="22"/>
          <w:szCs w:val="22"/>
        </w:rPr>
      </w:pPr>
      <w:r w:rsidRPr="00807169">
        <w:rPr>
          <w:sz w:val="22"/>
          <w:szCs w:val="22"/>
        </w:rPr>
        <w:t>10.1. Настоящий Договор составлен в двух экземплярах, имеющих одинаковую юридическую силу, по одному экземпляру для каждой из сторон.</w:t>
      </w:r>
    </w:p>
    <w:p w:rsidR="00DB3B77" w:rsidRPr="00807169" w:rsidRDefault="00DB3B77" w:rsidP="00DB3B77">
      <w:pPr>
        <w:ind w:firstLine="708"/>
        <w:jc w:val="both"/>
        <w:rPr>
          <w:sz w:val="22"/>
          <w:szCs w:val="22"/>
        </w:rPr>
      </w:pPr>
      <w:r w:rsidRPr="00807169">
        <w:rPr>
          <w:sz w:val="22"/>
          <w:szCs w:val="22"/>
        </w:rPr>
        <w:t>10.2. Другие условия по усмотрению сторон</w:t>
      </w:r>
    </w:p>
    <w:p w:rsidR="00DB3B77" w:rsidRDefault="00DB3B77" w:rsidP="00DB3B77">
      <w:pPr>
        <w:jc w:val="both"/>
        <w:rPr>
          <w:sz w:val="22"/>
          <w:szCs w:val="22"/>
        </w:rPr>
      </w:pPr>
    </w:p>
    <w:p w:rsidR="00DB3B77" w:rsidRDefault="00DB3B77" w:rsidP="00DB3B77">
      <w:pPr>
        <w:ind w:firstLine="708"/>
        <w:jc w:val="both"/>
        <w:rPr>
          <w:sz w:val="22"/>
          <w:szCs w:val="22"/>
        </w:rPr>
      </w:pPr>
      <w:r>
        <w:rPr>
          <w:sz w:val="22"/>
          <w:szCs w:val="22"/>
        </w:rPr>
        <w:t>11. РЕКВИЗИТЫ СТОРОН</w:t>
      </w:r>
    </w:p>
    <w:p w:rsidR="00DB3B77" w:rsidRDefault="00DB3B77" w:rsidP="00DB3B77">
      <w:pPr>
        <w:jc w:val="both"/>
        <w:rPr>
          <w:sz w:val="22"/>
          <w:szCs w:val="22"/>
        </w:rPr>
      </w:pPr>
    </w:p>
    <w:tbl>
      <w:tblPr>
        <w:tblW w:w="0" w:type="auto"/>
        <w:tblLook w:val="01E0"/>
      </w:tblPr>
      <w:tblGrid>
        <w:gridCol w:w="5012"/>
        <w:gridCol w:w="4558"/>
      </w:tblGrid>
      <w:tr w:rsidR="00DB3B77" w:rsidRPr="00EA5B5C" w:rsidTr="00CF77B4">
        <w:tc>
          <w:tcPr>
            <w:tcW w:w="5012" w:type="dxa"/>
          </w:tcPr>
          <w:p w:rsidR="00DB3B77" w:rsidRPr="00EA5B5C" w:rsidRDefault="00DB3B77" w:rsidP="00CF77B4">
            <w:pPr>
              <w:jc w:val="both"/>
              <w:rPr>
                <w:sz w:val="22"/>
                <w:szCs w:val="22"/>
              </w:rPr>
            </w:pPr>
            <w:r w:rsidRPr="00EA5B5C">
              <w:rPr>
                <w:sz w:val="22"/>
                <w:szCs w:val="22"/>
              </w:rPr>
              <w:t>ПРОДАВЕЦ</w:t>
            </w:r>
          </w:p>
        </w:tc>
        <w:tc>
          <w:tcPr>
            <w:tcW w:w="4558" w:type="dxa"/>
          </w:tcPr>
          <w:p w:rsidR="00DB3B77" w:rsidRPr="00EA5B5C" w:rsidRDefault="00DB3B77" w:rsidP="00CF77B4">
            <w:pPr>
              <w:jc w:val="both"/>
              <w:rPr>
                <w:sz w:val="22"/>
                <w:szCs w:val="22"/>
              </w:rPr>
            </w:pPr>
            <w:r w:rsidRPr="00EA5B5C">
              <w:rPr>
                <w:sz w:val="22"/>
                <w:szCs w:val="22"/>
              </w:rPr>
              <w:t>ПОКУПАТЕЛЬ</w:t>
            </w: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r w:rsidRPr="00EA5B5C">
              <w:rPr>
                <w:sz w:val="22"/>
                <w:szCs w:val="22"/>
              </w:rPr>
              <w:t xml:space="preserve">ИНН </w:t>
            </w: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r w:rsidRPr="00EA5B5C">
              <w:rPr>
                <w:sz w:val="22"/>
                <w:szCs w:val="22"/>
              </w:rPr>
              <w:t xml:space="preserve">Адрес: </w:t>
            </w: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p>
        </w:tc>
      </w:tr>
      <w:tr w:rsidR="00DB3B77" w:rsidRPr="00EA5B5C" w:rsidTr="00CF77B4">
        <w:tc>
          <w:tcPr>
            <w:tcW w:w="5012" w:type="dxa"/>
          </w:tcPr>
          <w:p w:rsidR="00DB3B77" w:rsidRPr="00EA5B5C" w:rsidRDefault="00DB3B77" w:rsidP="00CF77B4">
            <w:pPr>
              <w:jc w:val="both"/>
              <w:rPr>
                <w:sz w:val="22"/>
                <w:szCs w:val="22"/>
              </w:rPr>
            </w:pPr>
            <w:r w:rsidRPr="00EA5B5C">
              <w:rPr>
                <w:sz w:val="22"/>
                <w:szCs w:val="22"/>
              </w:rPr>
              <w:t xml:space="preserve">Генеральный директор </w:t>
            </w:r>
          </w:p>
        </w:tc>
        <w:tc>
          <w:tcPr>
            <w:tcW w:w="4558" w:type="dxa"/>
          </w:tcPr>
          <w:p w:rsidR="00DB3B77" w:rsidRPr="00EA5B5C" w:rsidRDefault="00DB3B77" w:rsidP="00CF77B4">
            <w:pPr>
              <w:jc w:val="both"/>
              <w:rPr>
                <w:sz w:val="22"/>
                <w:szCs w:val="22"/>
              </w:rPr>
            </w:pPr>
          </w:p>
        </w:tc>
      </w:tr>
      <w:tr w:rsidR="00DB3B77" w:rsidRPr="00EA5B5C" w:rsidTr="00CF77B4">
        <w:tc>
          <w:tcPr>
            <w:tcW w:w="5012" w:type="dxa"/>
          </w:tcPr>
          <w:p w:rsidR="00DB3B77" w:rsidRPr="00EA5B5C" w:rsidRDefault="00DB3B77" w:rsidP="00CF77B4">
            <w:pPr>
              <w:jc w:val="both"/>
              <w:rPr>
                <w:sz w:val="22"/>
                <w:szCs w:val="22"/>
              </w:rPr>
            </w:pPr>
          </w:p>
        </w:tc>
        <w:tc>
          <w:tcPr>
            <w:tcW w:w="4558" w:type="dxa"/>
          </w:tcPr>
          <w:p w:rsidR="00DB3B77" w:rsidRPr="00EA5B5C" w:rsidRDefault="00DB3B77" w:rsidP="00CF77B4">
            <w:pPr>
              <w:jc w:val="both"/>
              <w:rPr>
                <w:sz w:val="22"/>
                <w:szCs w:val="22"/>
              </w:rPr>
            </w:pPr>
          </w:p>
        </w:tc>
      </w:tr>
    </w:tbl>
    <w:p w:rsidR="00DB3B77" w:rsidRPr="00807169" w:rsidRDefault="00DB3B77" w:rsidP="00DB3B77">
      <w:pPr>
        <w:jc w:val="both"/>
        <w:rPr>
          <w:sz w:val="22"/>
          <w:szCs w:val="22"/>
        </w:rPr>
      </w:pPr>
    </w:p>
    <w:p w:rsidR="003A4A62" w:rsidRDefault="003A4A62"/>
    <w:sectPr w:rsidR="003A4A62" w:rsidSect="00807169">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B77"/>
    <w:rsid w:val="003A4A62"/>
    <w:rsid w:val="00DB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B3B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B7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9138</Characters>
  <Application>Microsoft Office Word</Application>
  <DocSecurity>0</DocSecurity>
  <Lines>76</Lines>
  <Paragraphs>21</Paragraphs>
  <ScaleCrop>false</ScaleCrop>
  <Company>MultiDVD Team</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2010-03-17T08:25:00Z</dcterms:created>
  <dcterms:modified xsi:type="dcterms:W3CDTF">2010-03-17T08:25:00Z</dcterms:modified>
</cp:coreProperties>
</file>